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20E" w:rsidRDefault="00552035" w:rsidP="00552035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>
            <wp:extent cx="9146565" cy="3019425"/>
            <wp:effectExtent l="19050" t="0" r="0" b="0"/>
            <wp:docPr id="1" name="Рисунок 1" descr="C:\Users\User\Desktop\Крышки КТП\общ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общ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9801" cy="3020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20E" w:rsidRPr="0020620E" w:rsidRDefault="0020620E" w:rsidP="0020620E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20620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20620E" w:rsidRPr="0020620E" w:rsidRDefault="0020620E" w:rsidP="00206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20E" w:rsidRPr="0020620E" w:rsidRDefault="0020620E" w:rsidP="00206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предмету </w:t>
      </w:r>
      <w:r w:rsidRPr="00206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«Право»</w:t>
      </w:r>
    </w:p>
    <w:p w:rsidR="0020620E" w:rsidRPr="0020620E" w:rsidRDefault="0020620E" w:rsidP="00206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20E" w:rsidRPr="0020620E" w:rsidRDefault="0020620E" w:rsidP="00206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   10</w:t>
      </w:r>
    </w:p>
    <w:p w:rsidR="0020620E" w:rsidRPr="0020620E" w:rsidRDefault="0020620E" w:rsidP="00206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20E" w:rsidRPr="0020620E" w:rsidRDefault="0020620E" w:rsidP="00206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 высшей категории</w:t>
      </w:r>
    </w:p>
    <w:p w:rsidR="0020620E" w:rsidRPr="0020620E" w:rsidRDefault="0020620E" w:rsidP="00206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0620E" w:rsidRPr="0020620E" w:rsidRDefault="0020620E" w:rsidP="00206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0620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Нукаева</w:t>
      </w:r>
      <w:proofErr w:type="spellEnd"/>
      <w:r w:rsidRPr="0020620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Т.М.</w:t>
      </w:r>
    </w:p>
    <w:p w:rsidR="0020620E" w:rsidRPr="0020620E" w:rsidRDefault="0020620E" w:rsidP="0020620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0620E" w:rsidRPr="00552035" w:rsidRDefault="0020620E" w:rsidP="0055203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620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2019-2020 </w:t>
      </w:r>
      <w:r w:rsidRPr="00206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го</w:t>
      </w:r>
      <w:r w:rsidR="00552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</w:p>
    <w:p w:rsidR="00023FCC" w:rsidRPr="00023FCC" w:rsidRDefault="00023FCC" w:rsidP="002062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CC">
        <w:rPr>
          <w:rFonts w:ascii="Times New Roman" w:hAnsi="Times New Roman" w:cs="Times New Roman"/>
          <w:b/>
          <w:sz w:val="28"/>
          <w:szCs w:val="28"/>
        </w:rPr>
        <w:lastRenderedPageBreak/>
        <w:t>ПОЯ</w:t>
      </w:r>
      <w:bookmarkStart w:id="0" w:name="_GoBack"/>
      <w:bookmarkEnd w:id="0"/>
      <w:r w:rsidRPr="00023FCC">
        <w:rPr>
          <w:rFonts w:ascii="Times New Roman" w:hAnsi="Times New Roman" w:cs="Times New Roman"/>
          <w:b/>
          <w:sz w:val="28"/>
          <w:szCs w:val="28"/>
        </w:rPr>
        <w:t>СНИТЕЛЬНАЯ ЗАПИСКА</w:t>
      </w:r>
    </w:p>
    <w:p w:rsidR="00023FCC" w:rsidRPr="00023FCC" w:rsidRDefault="00023FCC" w:rsidP="00333E70">
      <w:pPr>
        <w:pStyle w:val="HTML"/>
        <w:jc w:val="both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023FCC" w:rsidRPr="00023FCC" w:rsidRDefault="00023FCC" w:rsidP="00333E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FCC">
        <w:rPr>
          <w:rFonts w:ascii="Times New Roman" w:hAnsi="Times New Roman" w:cs="Times New Roman"/>
          <w:sz w:val="28"/>
          <w:szCs w:val="28"/>
        </w:rPr>
        <w:t>Данная рабочая программа составлена на основе Примерной программы среднего (полного) общего образования по обществознанию (базовый уровень)  и авторской программы «</w:t>
      </w:r>
      <w:r w:rsidR="00106637">
        <w:rPr>
          <w:rFonts w:ascii="Times New Roman" w:hAnsi="Times New Roman" w:cs="Times New Roman"/>
          <w:sz w:val="28"/>
          <w:szCs w:val="28"/>
        </w:rPr>
        <w:t>Право</w:t>
      </w:r>
      <w:r w:rsidRPr="00023FCC">
        <w:rPr>
          <w:rFonts w:ascii="Times New Roman" w:hAnsi="Times New Roman" w:cs="Times New Roman"/>
          <w:sz w:val="28"/>
          <w:szCs w:val="28"/>
        </w:rPr>
        <w:t>. 10-11 классы, базовый уро</w:t>
      </w:r>
      <w:r w:rsidR="00106637">
        <w:rPr>
          <w:rFonts w:ascii="Times New Roman" w:hAnsi="Times New Roman" w:cs="Times New Roman"/>
          <w:sz w:val="28"/>
          <w:szCs w:val="28"/>
        </w:rPr>
        <w:t>вень». А. Ф. Ник</w:t>
      </w:r>
      <w:r w:rsidR="00106637">
        <w:rPr>
          <w:rFonts w:ascii="Times New Roman" w:hAnsi="Times New Roman" w:cs="Times New Roman"/>
          <w:sz w:val="28"/>
          <w:szCs w:val="28"/>
        </w:rPr>
        <w:t>и</w:t>
      </w:r>
      <w:r w:rsidR="00106637">
        <w:rPr>
          <w:rFonts w:ascii="Times New Roman" w:hAnsi="Times New Roman" w:cs="Times New Roman"/>
          <w:sz w:val="28"/>
          <w:szCs w:val="28"/>
        </w:rPr>
        <w:t>тин</w:t>
      </w:r>
      <w:r w:rsidRPr="00023FCC">
        <w:rPr>
          <w:rFonts w:ascii="Times New Roman" w:hAnsi="Times New Roman" w:cs="Times New Roman"/>
          <w:sz w:val="28"/>
          <w:szCs w:val="28"/>
        </w:rPr>
        <w:t xml:space="preserve">». - </w:t>
      </w:r>
      <w:r w:rsidR="00976424">
        <w:rPr>
          <w:rFonts w:ascii="Times New Roman" w:hAnsi="Times New Roman" w:cs="Times New Roman"/>
          <w:sz w:val="28"/>
          <w:szCs w:val="28"/>
        </w:rPr>
        <w:t>Дрофа, 2016</w:t>
      </w:r>
      <w:r w:rsidRPr="00023FCC">
        <w:rPr>
          <w:rFonts w:ascii="Times New Roman" w:hAnsi="Times New Roman" w:cs="Times New Roman"/>
          <w:sz w:val="28"/>
          <w:szCs w:val="28"/>
        </w:rPr>
        <w:t>г.</w:t>
      </w:r>
    </w:p>
    <w:p w:rsidR="00023FCC" w:rsidRDefault="00023FCC" w:rsidP="00333E70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FCC">
        <w:rPr>
          <w:rFonts w:ascii="Times New Roman" w:hAnsi="Times New Roman" w:cs="Times New Roman"/>
          <w:sz w:val="28"/>
          <w:szCs w:val="28"/>
        </w:rPr>
        <w:t xml:space="preserve">При реализации данной рабочей программы используется следующий </w:t>
      </w:r>
      <w:r w:rsidRPr="00023FCC">
        <w:rPr>
          <w:rFonts w:ascii="Times New Roman" w:hAnsi="Times New Roman" w:cs="Times New Roman"/>
          <w:b/>
          <w:sz w:val="28"/>
          <w:szCs w:val="28"/>
        </w:rPr>
        <w:t>учебно-методические комплект:</w:t>
      </w:r>
    </w:p>
    <w:p w:rsidR="00ED3407" w:rsidRPr="00ED3407" w:rsidRDefault="00ED3407" w:rsidP="00333E7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Учебник</w:t>
      </w:r>
      <w:proofErr w:type="gramStart"/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«О</w:t>
      </w:r>
      <w:proofErr w:type="gramEnd"/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сновы права.» 10-11 кла</w:t>
      </w:r>
      <w:r w:rsidR="009764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сс . Никитин А. Ф.:- Дрофа, 2016</w:t>
      </w:r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г. </w:t>
      </w:r>
    </w:p>
    <w:p w:rsidR="00ED3407" w:rsidRPr="00ED3407" w:rsidRDefault="00ED3407" w:rsidP="00333E7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Рабочая тетрадь «Основы права.» 10-11 кла</w:t>
      </w:r>
      <w:r w:rsidR="009764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сс</w:t>
      </w:r>
      <w:proofErr w:type="gramStart"/>
      <w:r w:rsidR="009764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.</w:t>
      </w:r>
      <w:proofErr w:type="gramEnd"/>
      <w:r w:rsidR="009764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Никитин А. Ф.:- Дрофа, 2016</w:t>
      </w:r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г.</w:t>
      </w:r>
    </w:p>
    <w:p w:rsidR="00023FCC" w:rsidRPr="00023FCC" w:rsidRDefault="00023FCC" w:rsidP="00333E7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407">
        <w:rPr>
          <w:rFonts w:ascii="Times New Roman" w:hAnsi="Times New Roman" w:cs="Times New Roman"/>
          <w:sz w:val="28"/>
          <w:szCs w:val="28"/>
        </w:rPr>
        <w:t>Рабочая программа соответствует федеральному компоненту государ</w:t>
      </w:r>
      <w:r w:rsidRPr="00023FCC">
        <w:rPr>
          <w:rFonts w:ascii="Times New Roman" w:hAnsi="Times New Roman" w:cs="Times New Roman"/>
          <w:sz w:val="28"/>
          <w:szCs w:val="28"/>
        </w:rPr>
        <w:t>ственного стандарта среднего (полного) общ</w:t>
      </w:r>
      <w:r w:rsidRPr="00023FCC">
        <w:rPr>
          <w:rFonts w:ascii="Times New Roman" w:hAnsi="Times New Roman" w:cs="Times New Roman"/>
          <w:sz w:val="28"/>
          <w:szCs w:val="28"/>
        </w:rPr>
        <w:t>е</w:t>
      </w:r>
      <w:r w:rsidRPr="00023FCC">
        <w:rPr>
          <w:rFonts w:ascii="Times New Roman" w:hAnsi="Times New Roman" w:cs="Times New Roman"/>
          <w:sz w:val="28"/>
          <w:szCs w:val="28"/>
        </w:rPr>
        <w:t>го образования по обществознанию (базовый уровень), федеральному базисному учебному плану 2004 года и учебному плану обр</w:t>
      </w:r>
      <w:r w:rsidR="00976424">
        <w:rPr>
          <w:rFonts w:ascii="Times New Roman" w:hAnsi="Times New Roman" w:cs="Times New Roman"/>
          <w:sz w:val="28"/>
          <w:szCs w:val="28"/>
        </w:rPr>
        <w:t>азовательного учреждения на 2019 – 2020</w:t>
      </w:r>
      <w:r w:rsidRPr="00023FCC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023FCC" w:rsidRPr="00023FCC" w:rsidRDefault="00023FCC" w:rsidP="00333E7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3FCC">
        <w:rPr>
          <w:rFonts w:ascii="Times New Roman" w:hAnsi="Times New Roman" w:cs="Times New Roman"/>
          <w:sz w:val="28"/>
          <w:szCs w:val="28"/>
        </w:rPr>
        <w:t>Программа конкретизирует содержание предметных тем государственного образовательного стандарта, дает ра</w:t>
      </w:r>
      <w:r w:rsidRPr="00023FCC">
        <w:rPr>
          <w:rFonts w:ascii="Times New Roman" w:hAnsi="Times New Roman" w:cs="Times New Roman"/>
          <w:sz w:val="28"/>
          <w:szCs w:val="28"/>
        </w:rPr>
        <w:t>с</w:t>
      </w:r>
      <w:r w:rsidRPr="00023FCC">
        <w:rPr>
          <w:rFonts w:ascii="Times New Roman" w:hAnsi="Times New Roman" w:cs="Times New Roman"/>
          <w:sz w:val="28"/>
          <w:szCs w:val="28"/>
        </w:rPr>
        <w:t xml:space="preserve">пределение учебных часов по разделам и темам курса. </w:t>
      </w:r>
    </w:p>
    <w:p w:rsidR="00976424" w:rsidRDefault="00ED3407" w:rsidP="00333E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рассчитана на 34 часа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 расчета 0,5 часа в неде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 в 10 классе (17 часов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0,5 часа в неделю в 11 классе (17 часов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23FCC" w:rsidRDefault="00023FCC" w:rsidP="00333E7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3FCC">
        <w:rPr>
          <w:rFonts w:ascii="Times New Roman" w:hAnsi="Times New Roman" w:cs="Times New Roman"/>
          <w:sz w:val="28"/>
          <w:szCs w:val="28"/>
        </w:rPr>
        <w:t>Содержание курса па базовом уровне обеспечивает преемствен</w:t>
      </w:r>
      <w:r w:rsidRPr="00023FCC">
        <w:rPr>
          <w:rFonts w:ascii="Times New Roman" w:hAnsi="Times New Roman" w:cs="Times New Roman"/>
          <w:sz w:val="28"/>
          <w:szCs w:val="28"/>
        </w:rPr>
        <w:softHyphen/>
        <w:t>ность по отношению к основной школе путем углу</w:t>
      </w:r>
      <w:r w:rsidRPr="00023FCC">
        <w:rPr>
          <w:rFonts w:ascii="Times New Roman" w:hAnsi="Times New Roman" w:cs="Times New Roman"/>
          <w:sz w:val="28"/>
          <w:szCs w:val="28"/>
        </w:rPr>
        <w:t>б</w:t>
      </w:r>
      <w:r w:rsidRPr="00023FCC">
        <w:rPr>
          <w:rFonts w:ascii="Times New Roman" w:hAnsi="Times New Roman" w:cs="Times New Roman"/>
          <w:sz w:val="28"/>
          <w:szCs w:val="28"/>
        </w:rPr>
        <w:t>ленного изучения некоторых социальных объектов, рассмотренных ранее. Наряду с этим вводится ряд новых, более сложных вопросов, понимание которых не</w:t>
      </w:r>
      <w:r w:rsidRPr="00023FCC">
        <w:rPr>
          <w:rFonts w:ascii="Times New Roman" w:hAnsi="Times New Roman" w:cs="Times New Roman"/>
          <w:sz w:val="28"/>
          <w:szCs w:val="28"/>
        </w:rPr>
        <w:softHyphen/>
        <w:t>обходимо современному человеку.</w:t>
      </w:r>
    </w:p>
    <w:p w:rsidR="00CB0B31" w:rsidRDefault="006B7BFB" w:rsidP="00333E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старшей школе право, будучи важным компонентом социально-гуманитарного образования личности, относится к числу приоритетных дисциплин, обеспечивающих возможности правовой социализации подростков. Правовое образ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 направлено на создание условий для развития гражданско-правовой активности, ответственности, правосознания обучающихся, дальнейшее освоение основ правовой грамотности и правовой культуры, навыков правового поведения, необходимые для эффективного выполнения выпускниками основных социальных ролей в обществе (гражданина, нал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гоплательщика, избирателя, члена семьи, собственника, потребителя, работника). Право, как учебный предмет, создает основу для становления социально-правовой компетентности обучающихся, в нем акцентируется внимание на пробл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 реализации и применения права в различных правовых ситуациях.</w:t>
      </w:r>
    </w:p>
    <w:p w:rsidR="006B7BFB" w:rsidRPr="00023FCC" w:rsidRDefault="006B7BFB" w:rsidP="00333E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правового образования на данном уровне выстроено с учетом образовательных целей ступени, социал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потребностей и опыта взрослеющей личности, а также содержания курса права в основной школе. К основным с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держательным линиям примерной образовательной программы курса права для 10-11 классов общеобразовательной школы относятся следующие: </w:t>
      </w:r>
    </w:p>
    <w:p w:rsidR="006B7BFB" w:rsidRPr="00023FCC" w:rsidRDefault="006B7BFB" w:rsidP="00333E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роль права в регулировании общественных отношений; законотворческий процесс в стране; </w:t>
      </w:r>
    </w:p>
    <w:p w:rsidR="006B7BFB" w:rsidRPr="00023FCC" w:rsidRDefault="006B7BFB" w:rsidP="00333E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гражданство, основные права и обязанности граждан; участие граждан в управлении государством, избирательная система в России; </w:t>
      </w:r>
    </w:p>
    <w:p w:rsidR="006B7BFB" w:rsidRPr="00023FCC" w:rsidRDefault="006B7BFB" w:rsidP="00333E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вопросы семейного и образовательного права; имущественные и неимущественные права личности и способы их защиты; правовые основы предпринимательской деятельности; основы трудового права и права социального обеспечения; </w:t>
      </w:r>
    </w:p>
    <w:p w:rsidR="006B7BFB" w:rsidRPr="00023FCC" w:rsidRDefault="006B7BFB" w:rsidP="00333E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 гражданского, уголовного, административного судопроизводства; </w:t>
      </w:r>
    </w:p>
    <w:p w:rsidR="006B7BFB" w:rsidRPr="00023FCC" w:rsidRDefault="006B7BFB" w:rsidP="00333E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конституционного судопроизводства; международная защита прав человека в условиях мирного и в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енного времени. </w:t>
      </w:r>
    </w:p>
    <w:p w:rsidR="006B7BFB" w:rsidRPr="00023FCC" w:rsidRDefault="006B7BFB" w:rsidP="00333E70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также включает темы, связанные с освоением способов составления простых документов, понимания юрид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ческих текстов, получения и использования необходимой информации, квалифицированной юридической помощи и т.п. </w:t>
      </w:r>
    </w:p>
    <w:p w:rsidR="006B7BFB" w:rsidRPr="00023FCC" w:rsidRDefault="006B7BFB" w:rsidP="00333E70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</w:t>
      </w:r>
    </w:p>
    <w:p w:rsidR="006B7BFB" w:rsidRPr="00023FCC" w:rsidRDefault="006B7BFB" w:rsidP="00333E70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права в старшей школе направлено на достижение следующих целей:</w:t>
      </w:r>
    </w:p>
    <w:p w:rsidR="006B7BFB" w:rsidRPr="00023FCC" w:rsidRDefault="006B7BFB" w:rsidP="00333E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личности, направленное на формирование правосознания и правовой культуры, социально-правовой а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</w:t>
      </w:r>
    </w:p>
    <w:p w:rsidR="006B7BFB" w:rsidRPr="00023FCC" w:rsidRDefault="006B7BFB" w:rsidP="00333E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гражданской ответственности и чувства собственного достоинства; дисциплинированности, уважения к правам и свободам другого человека, демократическим правовым институтам, правопорядку;</w:t>
      </w:r>
    </w:p>
    <w:p w:rsidR="006B7BFB" w:rsidRPr="00023FCC" w:rsidRDefault="006B7BFB" w:rsidP="00333E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знаний об основных принципах, нормах и институтах права, возможностях правовой системы России, необходимых для эффективного использования и защиты прав и исполнения обязанностей, правомерной реализ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гражданской позиции;</w:t>
      </w:r>
    </w:p>
    <w:p w:rsidR="006B7BFB" w:rsidRPr="00023FCC" w:rsidRDefault="006B7BFB" w:rsidP="00333E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умениями, необходимыми для применения освоенных знаний и способов деятельности с целью реал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зации и защиты прав и законных интересов личности; содействия подержанию правопорядка в обществе; решения практических задач в социально-правовой сфере, а также учебных задач в образовательном процессе;</w:t>
      </w:r>
    </w:p>
    <w:p w:rsidR="006B7BFB" w:rsidRPr="00023FCC" w:rsidRDefault="006B7BFB" w:rsidP="00333E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способности и готовности к самостоятельному принятию правовых решений, сознательному и 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ветственному действию в сфере отношений, урегулированных правом.</w:t>
      </w:r>
    </w:p>
    <w:p w:rsidR="006B7BFB" w:rsidRPr="00023FCC" w:rsidRDefault="006B7BFB" w:rsidP="00333E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B31" w:rsidRDefault="00CB0B31" w:rsidP="00333E70">
      <w:pPr>
        <w:spacing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0F1" w:rsidRDefault="006570F1" w:rsidP="003C232E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70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ОДЕРЖАНИЕ ПРОГРАММЫ</w:t>
      </w:r>
    </w:p>
    <w:p w:rsidR="006570F1" w:rsidRDefault="006570F1" w:rsidP="00333E70">
      <w:pPr>
        <w:spacing w:after="202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История и теория государства и пра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 (4 часа)</w:t>
      </w:r>
    </w:p>
    <w:p w:rsidR="006570F1" w:rsidRDefault="006570F1" w:rsidP="00333E70">
      <w:pPr>
        <w:spacing w:after="202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дение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и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ство,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призна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ятие права. Правовая нор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ма. Исто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 права.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признаки пра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вового госу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дарства.</w:t>
      </w:r>
    </w:p>
    <w:p w:rsidR="006570F1" w:rsidRDefault="006570F1" w:rsidP="00333E70">
      <w:pPr>
        <w:spacing w:after="202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 . Кон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ституционное право </w:t>
      </w:r>
      <w:r w:rsidRPr="00023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(13 часов)</w:t>
      </w:r>
    </w:p>
    <w:p w:rsidR="006570F1" w:rsidRDefault="006570F1" w:rsidP="00333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сво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боды челове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гражданина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ские и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ские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ские,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и кул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турные 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ребенкаНарушения прав челове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ка. Защита прав человека в мир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времяМеждуна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догово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правах 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ловека.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родная защита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челове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 в условиях военного вре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кон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ституцион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строя РФ.Федераль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Собрание. Законотвор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ческий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цесс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РФ.ПравительствоРФ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Судебная власть.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ра.Избиратель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и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бирательный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процессПраво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куль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70F1" w:rsidRDefault="006570F1" w:rsidP="00333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7493" w:rsidRPr="00023FCC" w:rsidRDefault="00857493" w:rsidP="00857493">
      <w:pPr>
        <w:spacing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ВЫПУСКНИКОВ</w:t>
      </w:r>
    </w:p>
    <w:p w:rsidR="00857493" w:rsidRPr="00023FCC" w:rsidRDefault="00857493" w:rsidP="00857493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результате изучения права ученик должен</w:t>
      </w:r>
    </w:p>
    <w:p w:rsidR="00857493" w:rsidRPr="00023FCC" w:rsidRDefault="00857493" w:rsidP="00857493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знать/понимать</w:t>
      </w:r>
    </w:p>
    <w:p w:rsidR="00857493" w:rsidRPr="00023FCC" w:rsidRDefault="00857493" w:rsidP="00857493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и обязанности, ответственность гражданина как участника конкретных правоотношений (избирателя, налог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плательщика, работника, потребителя, супруга, абитуриента); механизмы реализации и способы защиты прав человека и гражданина в России, органы и способы международно-правовой защиты прав человека, формы и процедуры избир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тельного процесса в России;</w:t>
      </w:r>
    </w:p>
    <w:p w:rsidR="00857493" w:rsidRPr="00E37EB1" w:rsidRDefault="00857493" w:rsidP="00857493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уметь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857493" w:rsidRPr="00023FCC" w:rsidRDefault="00857493" w:rsidP="0085749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правильно употреблять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правовые понятия и категории (юридическое лицо, правовой статус, комп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тенция, полномочия, судопроизводство);</w:t>
      </w:r>
    </w:p>
    <w:p w:rsidR="00857493" w:rsidRPr="00023FCC" w:rsidRDefault="00857493" w:rsidP="0085749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характеризовать: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черты правовой системы России, порядок принятия и вступления в силу законов, п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рядок заключения и расторжения брачного контракта, трудового договора, правовой статус участника предприн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мательской деятельности, порядок получения платных образовательных услуг; порядок призыва на военную службу;</w:t>
      </w:r>
    </w:p>
    <w:p w:rsidR="00857493" w:rsidRPr="00023FCC" w:rsidRDefault="00857493" w:rsidP="0085749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объяснять: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взаимосвязь права и других социальных норм; основные условия приобретения гражданства; особе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прохождения альтернативной гражданской службы;</w:t>
      </w:r>
    </w:p>
    <w:p w:rsidR="00857493" w:rsidRPr="00023FCC" w:rsidRDefault="00857493" w:rsidP="0085749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различать: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судопроизводства; полномочия правоохранительных органов, адвокатуры, нотариата, прокур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туры; организационно-правовые формы предпринимательства; порядок рассмотрения споров в сфере отношений, урегулированных правом;</w:t>
      </w:r>
    </w:p>
    <w:p w:rsidR="00857493" w:rsidRPr="00E37EB1" w:rsidRDefault="00857493" w:rsidP="0085749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приводить примеры: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различных видов правоотношений, правонарушений, ответственности;</w:t>
      </w:r>
    </w:p>
    <w:p w:rsidR="00857493" w:rsidRPr="00023FCC" w:rsidRDefault="00857493" w:rsidP="0085749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7493" w:rsidRPr="00023FCC" w:rsidRDefault="00857493" w:rsidP="00857493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857493" w:rsidRPr="00023FCC" w:rsidRDefault="00857493" w:rsidP="0085749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поиска, первичного анализа и использования правовой информации; обращения в надлежащие органы за квалиф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цированной юридической помощью;</w:t>
      </w:r>
    </w:p>
    <w:p w:rsidR="00857493" w:rsidRPr="00023FCC" w:rsidRDefault="00857493" w:rsidP="0085749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анализа норм закона с точки зрения конкретных условий их реализации;</w:t>
      </w:r>
    </w:p>
    <w:p w:rsidR="00857493" w:rsidRPr="00023FCC" w:rsidRDefault="00857493" w:rsidP="0085749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</w:t>
      </w:r>
    </w:p>
    <w:p w:rsidR="00857493" w:rsidRPr="00023FCC" w:rsidRDefault="00857493" w:rsidP="0085749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изложения и аргументации собственных суждений о происходящих событиях и явлениях с точки зрения права;</w:t>
      </w:r>
    </w:p>
    <w:p w:rsidR="006570F1" w:rsidRPr="00857493" w:rsidRDefault="00857493" w:rsidP="00333E70">
      <w:pPr>
        <w:numPr>
          <w:ilvl w:val="0"/>
          <w:numId w:val="6"/>
        </w:numPr>
        <w:spacing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правовых задач (на примерах конкретных ситуаций).</w:t>
      </w:r>
    </w:p>
    <w:p w:rsidR="005705FE" w:rsidRDefault="005705FE" w:rsidP="003C232E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05FE" w:rsidRDefault="005705FE" w:rsidP="003C232E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05FE" w:rsidRDefault="005705FE" w:rsidP="003C232E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1CAE" w:rsidRDefault="00791CAE" w:rsidP="00791CAE">
      <w:pPr>
        <w:spacing w:after="202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232E" w:rsidRDefault="00791CAE" w:rsidP="00791CAE">
      <w:pPr>
        <w:spacing w:after="202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                                                   </w:t>
      </w:r>
      <w:r w:rsidR="006B7BFB" w:rsidRPr="00023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3C2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АЛЕНДАРНО-ТЕМАТИЧЕСКОЕ ПЛАНИРОВАНИЕ</w:t>
      </w:r>
    </w:p>
    <w:p w:rsidR="006B7BFB" w:rsidRDefault="003C232E" w:rsidP="003C232E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 (0,5 ч.)</w:t>
      </w:r>
    </w:p>
    <w:p w:rsidR="003C232E" w:rsidRDefault="005705FE" w:rsidP="003C232E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976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Style w:val="a4"/>
        <w:tblW w:w="14992" w:type="dxa"/>
        <w:tblLayout w:type="fixed"/>
        <w:tblLook w:val="04A0"/>
      </w:tblPr>
      <w:tblGrid>
        <w:gridCol w:w="817"/>
        <w:gridCol w:w="11340"/>
        <w:gridCol w:w="1418"/>
        <w:gridCol w:w="1417"/>
      </w:tblGrid>
      <w:tr w:rsidR="00CB0B31" w:rsidRPr="006570F1" w:rsidTr="00791CAE">
        <w:tc>
          <w:tcPr>
            <w:tcW w:w="817" w:type="dxa"/>
            <w:vAlign w:val="center"/>
          </w:tcPr>
          <w:p w:rsidR="00CB0B31" w:rsidRPr="003C232E" w:rsidRDefault="00CB0B31" w:rsidP="003C232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CB0B31" w:rsidRPr="003C232E" w:rsidRDefault="00CB0B31" w:rsidP="003C232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lang w:eastAsia="ru-RU"/>
              </w:rPr>
              <w:t>урока</w:t>
            </w:r>
          </w:p>
        </w:tc>
        <w:tc>
          <w:tcPr>
            <w:tcW w:w="11340" w:type="dxa"/>
            <w:vAlign w:val="center"/>
          </w:tcPr>
          <w:p w:rsidR="00CB0B31" w:rsidRPr="006570F1" w:rsidRDefault="00CB0B31" w:rsidP="003C232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70F1">
              <w:rPr>
                <w:rFonts w:ascii="Times New Roman" w:eastAsia="Times New Roman" w:hAnsi="Times New Roman" w:cs="Times New Roman"/>
                <w:b/>
                <w:lang w:eastAsia="ru-RU"/>
              </w:rPr>
              <w:t>Тема раздела,</w:t>
            </w:r>
          </w:p>
          <w:p w:rsidR="00CB0B31" w:rsidRPr="006570F1" w:rsidRDefault="00CB0B31" w:rsidP="003C232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70F1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1418" w:type="dxa"/>
            <w:vAlign w:val="center"/>
          </w:tcPr>
          <w:p w:rsidR="00CB0B31" w:rsidRPr="006570F1" w:rsidRDefault="00791CAE" w:rsidP="00791C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1417" w:type="dxa"/>
            <w:vAlign w:val="center"/>
          </w:tcPr>
          <w:p w:rsidR="00CB0B31" w:rsidRPr="006570F1" w:rsidRDefault="00791CAE" w:rsidP="00791C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</w:tr>
      <w:tr w:rsidR="00CB0B31" w:rsidTr="005705FE">
        <w:tc>
          <w:tcPr>
            <w:tcW w:w="14992" w:type="dxa"/>
            <w:gridSpan w:val="4"/>
            <w:vAlign w:val="center"/>
          </w:tcPr>
          <w:p w:rsidR="00CB0B31" w:rsidRPr="003C232E" w:rsidRDefault="00CB0B31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История и теория государства и пра</w:t>
            </w:r>
            <w:r w:rsidR="006570F1" w:rsidRPr="003C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 (4 часа)</w:t>
            </w: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Происхож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дение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ства и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ство,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 призна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формы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ятие права. Правовая нор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ма. Источники права.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0" w:type="dxa"/>
            <w:vAlign w:val="center"/>
          </w:tcPr>
          <w:p w:rsidR="00E37EB1" w:rsidRPr="00023FCC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и признаки пра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вового госу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дарства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232E" w:rsidTr="005705FE">
        <w:tc>
          <w:tcPr>
            <w:tcW w:w="14992" w:type="dxa"/>
            <w:gridSpan w:val="4"/>
            <w:vAlign w:val="center"/>
          </w:tcPr>
          <w:p w:rsidR="003C232E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 . Конституционное право. (13 часов)</w:t>
            </w: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боды челове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гражданина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ские и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ские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ские,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ные и культурные 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ребенка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прав челове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ка. Защита прав человека в мир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время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догово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ры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правах 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ловека.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родная защита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 челове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 в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ловиях военного вре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мени.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кон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ституцион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строя РФ.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Собрание. Законотвор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ческий 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цесс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РФ.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ПравительствоРФ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0" w:type="dxa"/>
            <w:vAlign w:val="center"/>
          </w:tcPr>
          <w:p w:rsidR="00E37EB1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Судебная власть.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40" w:type="dxa"/>
            <w:vAlign w:val="center"/>
          </w:tcPr>
          <w:p w:rsidR="00E37EB1" w:rsidRPr="00023FCC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ное 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и 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бирательный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340" w:type="dxa"/>
            <w:vAlign w:val="center"/>
          </w:tcPr>
          <w:p w:rsidR="00E37EB1" w:rsidRPr="00023FCC" w:rsidRDefault="00E37EB1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вая куль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1CAE" w:rsidTr="00791CAE">
        <w:tc>
          <w:tcPr>
            <w:tcW w:w="817" w:type="dxa"/>
            <w:vAlign w:val="center"/>
          </w:tcPr>
          <w:p w:rsidR="00791CAE" w:rsidRPr="003C232E" w:rsidRDefault="00791CA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340" w:type="dxa"/>
            <w:vAlign w:val="center"/>
          </w:tcPr>
          <w:p w:rsidR="00791CAE" w:rsidRPr="00023FCC" w:rsidRDefault="00791CAE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1418" w:type="dxa"/>
            <w:vAlign w:val="center"/>
          </w:tcPr>
          <w:p w:rsidR="00791CAE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417" w:type="dxa"/>
          </w:tcPr>
          <w:p w:rsidR="00791CAE" w:rsidRDefault="00791CAE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Tr="00791CAE">
        <w:tc>
          <w:tcPr>
            <w:tcW w:w="817" w:type="dxa"/>
            <w:vAlign w:val="center"/>
          </w:tcPr>
          <w:p w:rsidR="00E37EB1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791C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0" w:type="dxa"/>
            <w:vAlign w:val="center"/>
          </w:tcPr>
          <w:p w:rsidR="00E37EB1" w:rsidRPr="003C232E" w:rsidRDefault="00E37EB1" w:rsidP="00333E7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Повторительно-обобщающий урок по теме «Основы права»</w:t>
            </w:r>
          </w:p>
        </w:tc>
        <w:tc>
          <w:tcPr>
            <w:tcW w:w="1418" w:type="dxa"/>
            <w:vAlign w:val="center"/>
          </w:tcPr>
          <w:p w:rsidR="00E37EB1" w:rsidRPr="00791CAE" w:rsidRDefault="00791CAE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417" w:type="dxa"/>
          </w:tcPr>
          <w:p w:rsidR="00E37EB1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35AB" w:rsidTr="00791CAE">
        <w:tc>
          <w:tcPr>
            <w:tcW w:w="817" w:type="dxa"/>
            <w:vAlign w:val="center"/>
          </w:tcPr>
          <w:p w:rsidR="00B135AB" w:rsidRPr="003C232E" w:rsidRDefault="00B135AB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340" w:type="dxa"/>
            <w:vAlign w:val="center"/>
          </w:tcPr>
          <w:p w:rsidR="00B135AB" w:rsidRPr="003C232E" w:rsidRDefault="00B135AB" w:rsidP="00333E7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Резервный урок</w:t>
            </w:r>
          </w:p>
        </w:tc>
        <w:tc>
          <w:tcPr>
            <w:tcW w:w="1418" w:type="dxa"/>
            <w:vAlign w:val="center"/>
          </w:tcPr>
          <w:p w:rsidR="00B135AB" w:rsidRDefault="00B135AB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1417" w:type="dxa"/>
          </w:tcPr>
          <w:p w:rsidR="00B135AB" w:rsidRDefault="00B135AB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232E" w:rsidTr="00791CAE">
        <w:tc>
          <w:tcPr>
            <w:tcW w:w="817" w:type="dxa"/>
            <w:vAlign w:val="center"/>
          </w:tcPr>
          <w:p w:rsidR="003C232E" w:rsidRPr="003C232E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0" w:type="dxa"/>
            <w:vAlign w:val="center"/>
          </w:tcPr>
          <w:p w:rsidR="003C232E" w:rsidRPr="003C232E" w:rsidRDefault="003C232E" w:rsidP="003C232E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18" w:type="dxa"/>
            <w:vAlign w:val="center"/>
          </w:tcPr>
          <w:p w:rsidR="003C232E" w:rsidRPr="003C232E" w:rsidRDefault="003C232E" w:rsidP="003C2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232E">
              <w:rPr>
                <w:rFonts w:ascii="Times New Roman" w:hAnsi="Times New Roman" w:cs="Times New Roman"/>
                <w:b/>
                <w:sz w:val="28"/>
                <w:szCs w:val="28"/>
              </w:rPr>
              <w:t>17ч.</w:t>
            </w:r>
          </w:p>
        </w:tc>
        <w:tc>
          <w:tcPr>
            <w:tcW w:w="1417" w:type="dxa"/>
          </w:tcPr>
          <w:p w:rsidR="003C232E" w:rsidRDefault="003C232E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D3D31" w:rsidRDefault="00ED3D31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3D31" w:rsidRDefault="00ED3D31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3D31" w:rsidRDefault="00ED3D31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013" w:rsidRDefault="00F24013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013" w:rsidRDefault="00F24013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013" w:rsidRDefault="00F24013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013" w:rsidRDefault="00F24013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013" w:rsidRDefault="00F24013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013" w:rsidRDefault="00F24013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4013" w:rsidRDefault="00F24013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F24013" w:rsidSect="005705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CF4" w:rsidRDefault="00263CF4" w:rsidP="0020620E">
      <w:pPr>
        <w:spacing w:after="0" w:line="240" w:lineRule="auto"/>
      </w:pPr>
      <w:r>
        <w:separator/>
      </w:r>
    </w:p>
  </w:endnote>
  <w:endnote w:type="continuationSeparator" w:id="0">
    <w:p w:rsidR="00263CF4" w:rsidRDefault="00263CF4" w:rsidP="00206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CF4" w:rsidRDefault="00263CF4" w:rsidP="0020620E">
      <w:pPr>
        <w:spacing w:after="0" w:line="240" w:lineRule="auto"/>
      </w:pPr>
      <w:r>
        <w:separator/>
      </w:r>
    </w:p>
  </w:footnote>
  <w:footnote w:type="continuationSeparator" w:id="0">
    <w:p w:rsidR="00263CF4" w:rsidRDefault="00263CF4" w:rsidP="00206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2249F"/>
    <w:multiLevelType w:val="multilevel"/>
    <w:tmpl w:val="60D2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EA479E"/>
    <w:multiLevelType w:val="multilevel"/>
    <w:tmpl w:val="8508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80778B"/>
    <w:multiLevelType w:val="multilevel"/>
    <w:tmpl w:val="AE98A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331A89"/>
    <w:multiLevelType w:val="hybridMultilevel"/>
    <w:tmpl w:val="D0CE1190"/>
    <w:lvl w:ilvl="0" w:tplc="B2F8480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03B60"/>
    <w:multiLevelType w:val="hybridMultilevel"/>
    <w:tmpl w:val="36F6C34E"/>
    <w:lvl w:ilvl="0" w:tplc="B2F8480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E607E"/>
    <w:multiLevelType w:val="multilevel"/>
    <w:tmpl w:val="1BC0E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E23575"/>
    <w:multiLevelType w:val="multilevel"/>
    <w:tmpl w:val="0F34B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30795A"/>
    <w:multiLevelType w:val="hybridMultilevel"/>
    <w:tmpl w:val="9964F652"/>
    <w:lvl w:ilvl="0" w:tplc="F5A09610">
      <w:start w:val="1"/>
      <w:numFmt w:val="bullet"/>
      <w:lvlText w:val="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8">
    <w:nsid w:val="653E574F"/>
    <w:multiLevelType w:val="multilevel"/>
    <w:tmpl w:val="86E6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6040"/>
    <w:rsid w:val="00023FCC"/>
    <w:rsid w:val="00106637"/>
    <w:rsid w:val="001E12C0"/>
    <w:rsid w:val="0020620E"/>
    <w:rsid w:val="00263CF4"/>
    <w:rsid w:val="00333E70"/>
    <w:rsid w:val="003B6040"/>
    <w:rsid w:val="003C232E"/>
    <w:rsid w:val="00552035"/>
    <w:rsid w:val="005705FE"/>
    <w:rsid w:val="005F0C81"/>
    <w:rsid w:val="00635D61"/>
    <w:rsid w:val="006570F1"/>
    <w:rsid w:val="006B7BFB"/>
    <w:rsid w:val="00791CAE"/>
    <w:rsid w:val="008142C4"/>
    <w:rsid w:val="008239EA"/>
    <w:rsid w:val="00857493"/>
    <w:rsid w:val="00976424"/>
    <w:rsid w:val="00A42EC5"/>
    <w:rsid w:val="00B135AB"/>
    <w:rsid w:val="00C62E13"/>
    <w:rsid w:val="00CB0B31"/>
    <w:rsid w:val="00CB6C98"/>
    <w:rsid w:val="00E37EB1"/>
    <w:rsid w:val="00E83852"/>
    <w:rsid w:val="00EA58D4"/>
    <w:rsid w:val="00ED3407"/>
    <w:rsid w:val="00ED3D31"/>
    <w:rsid w:val="00F24013"/>
    <w:rsid w:val="00F43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023F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23FC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D3407"/>
    <w:pPr>
      <w:ind w:left="720"/>
      <w:contextualSpacing/>
    </w:pPr>
  </w:style>
  <w:style w:type="table" w:styleId="a4">
    <w:name w:val="Table Grid"/>
    <w:basedOn w:val="a1"/>
    <w:uiPriority w:val="59"/>
    <w:rsid w:val="00CB0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ubtle Reference"/>
    <w:basedOn w:val="a0"/>
    <w:uiPriority w:val="31"/>
    <w:qFormat/>
    <w:rsid w:val="00E37EB1"/>
    <w:rPr>
      <w:smallCaps/>
      <w:color w:val="C0504D" w:themeColor="accent2"/>
      <w:u w:val="single"/>
    </w:rPr>
  </w:style>
  <w:style w:type="paragraph" w:styleId="a6">
    <w:name w:val="Body Text"/>
    <w:basedOn w:val="a"/>
    <w:link w:val="a7"/>
    <w:semiHidden/>
    <w:rsid w:val="00E37E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E37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0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0620E"/>
  </w:style>
  <w:style w:type="paragraph" w:styleId="aa">
    <w:name w:val="footer"/>
    <w:basedOn w:val="a"/>
    <w:link w:val="ab"/>
    <w:uiPriority w:val="99"/>
    <w:unhideWhenUsed/>
    <w:rsid w:val="0020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0620E"/>
  </w:style>
  <w:style w:type="paragraph" w:styleId="ac">
    <w:name w:val="Balloon Text"/>
    <w:basedOn w:val="a"/>
    <w:link w:val="ad"/>
    <w:uiPriority w:val="99"/>
    <w:semiHidden/>
    <w:unhideWhenUsed/>
    <w:rsid w:val="00552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520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9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</dc:creator>
  <cp:lastModifiedBy>User</cp:lastModifiedBy>
  <cp:revision>11</cp:revision>
  <cp:lastPrinted>2013-08-13T11:38:00Z</cp:lastPrinted>
  <dcterms:created xsi:type="dcterms:W3CDTF">2019-09-14T20:41:00Z</dcterms:created>
  <dcterms:modified xsi:type="dcterms:W3CDTF">2019-09-21T07:06:00Z</dcterms:modified>
</cp:coreProperties>
</file>